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FE886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6FD814E0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780A5B" w:rsidRPr="00F53393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pgonzalez@ferochi.cl</w:t>
        </w:r>
      </w:hyperlink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4FA5B80E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0267FB01" w14:textId="77777777" w:rsidTr="00024979">
        <w:tc>
          <w:tcPr>
            <w:tcW w:w="1344" w:type="dxa"/>
          </w:tcPr>
          <w:p w14:paraId="2392D37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52C7690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4715017E" w14:textId="77777777" w:rsidR="00C8708A" w:rsidRPr="00F2123A" w:rsidRDefault="00BB6CE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 – 2023</w:t>
            </w:r>
          </w:p>
        </w:tc>
        <w:tc>
          <w:tcPr>
            <w:tcW w:w="1984" w:type="dxa"/>
            <w:gridSpan w:val="2"/>
          </w:tcPr>
          <w:p w14:paraId="0BE7115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3A913D4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70E7A9BF" w14:textId="77777777" w:rsidR="00C8708A" w:rsidRPr="00F2123A" w:rsidRDefault="00BB6CE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28 y 29 de Mayo 2022</w:t>
            </w:r>
          </w:p>
        </w:tc>
      </w:tr>
      <w:tr w:rsidR="00C8708A" w:rsidRPr="00F2123A" w14:paraId="2DCBE83F" w14:textId="77777777" w:rsidTr="00024979">
        <w:tc>
          <w:tcPr>
            <w:tcW w:w="3387" w:type="dxa"/>
            <w:gridSpan w:val="5"/>
          </w:tcPr>
          <w:p w14:paraId="6A14F72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415A904D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4A5EB17D" w14:textId="77777777" w:rsidR="00C8708A" w:rsidRPr="00F2123A" w:rsidRDefault="00BB6CE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3 series Libres</w:t>
            </w:r>
          </w:p>
        </w:tc>
      </w:tr>
      <w:tr w:rsidR="00C8708A" w:rsidRPr="00F2123A" w14:paraId="06132979" w14:textId="77777777" w:rsidTr="00024979">
        <w:tc>
          <w:tcPr>
            <w:tcW w:w="4947" w:type="dxa"/>
            <w:gridSpan w:val="7"/>
          </w:tcPr>
          <w:p w14:paraId="02997894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4B3886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0683B714" w14:textId="77777777" w:rsidR="00C8708A" w:rsidRPr="00F2123A" w:rsidRDefault="00BB6CE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Club Talca norte, Asociación Talca</w:t>
            </w:r>
          </w:p>
        </w:tc>
      </w:tr>
      <w:tr w:rsidR="00024979" w:rsidRPr="00F2123A" w14:paraId="4F4D967E" w14:textId="77777777" w:rsidTr="00024979">
        <w:tc>
          <w:tcPr>
            <w:tcW w:w="2537" w:type="dxa"/>
            <w:gridSpan w:val="3"/>
          </w:tcPr>
          <w:p w14:paraId="282ACB12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0CBD294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FE5B4C1" w14:textId="77777777" w:rsidR="00024979" w:rsidRPr="00F2123A" w:rsidRDefault="00BB6CE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Héctor Ignacio Navarro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Sepulveda</w:t>
            </w:r>
            <w:proofErr w:type="spellEnd"/>
          </w:p>
        </w:tc>
        <w:tc>
          <w:tcPr>
            <w:tcW w:w="1417" w:type="dxa"/>
            <w:gridSpan w:val="3"/>
          </w:tcPr>
          <w:p w14:paraId="3A5424C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913F03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CF41700" w14:textId="77777777" w:rsidR="00024979" w:rsidRPr="00F2123A" w:rsidRDefault="00BB6CE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993964194</w:t>
            </w:r>
          </w:p>
        </w:tc>
        <w:tc>
          <w:tcPr>
            <w:tcW w:w="2126" w:type="dxa"/>
          </w:tcPr>
          <w:p w14:paraId="5B230F6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B11AE7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05DF35A" w14:textId="77777777" w:rsidR="00024979" w:rsidRPr="00F2123A" w:rsidRDefault="00BB6CE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700 km</w:t>
            </w:r>
          </w:p>
        </w:tc>
      </w:tr>
      <w:tr w:rsidR="00024979" w:rsidRPr="00F2123A" w14:paraId="787C1904" w14:textId="77777777" w:rsidTr="00024979">
        <w:tc>
          <w:tcPr>
            <w:tcW w:w="2537" w:type="dxa"/>
            <w:gridSpan w:val="3"/>
          </w:tcPr>
          <w:p w14:paraId="6E932E9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1F6F80B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3A9E44B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7A7D5B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CBF418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0417C6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B4D992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AFA9B4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B22FE2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AB445E1" w14:textId="77777777" w:rsidTr="00024979">
        <w:tc>
          <w:tcPr>
            <w:tcW w:w="2537" w:type="dxa"/>
            <w:gridSpan w:val="3"/>
          </w:tcPr>
          <w:p w14:paraId="4BD8B74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53FBC5F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CE707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4628BFF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459DDC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69DA3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891D81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E1CD7D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391C8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504D832" w14:textId="77777777" w:rsidTr="00024979">
        <w:tc>
          <w:tcPr>
            <w:tcW w:w="2537" w:type="dxa"/>
            <w:gridSpan w:val="3"/>
          </w:tcPr>
          <w:p w14:paraId="50E9BA8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31A6B00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2BCD41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121496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508CB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D77CA1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79065A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99903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E18B5D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FD60AC4" w14:textId="77777777" w:rsidTr="00024979">
        <w:tc>
          <w:tcPr>
            <w:tcW w:w="2537" w:type="dxa"/>
            <w:gridSpan w:val="3"/>
          </w:tcPr>
          <w:p w14:paraId="25E6968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1A29CB3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066588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15EC81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C2F427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C16CCB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1B77D6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751B09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3F16C5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1A370E7" w14:textId="77777777" w:rsidTr="00024979">
        <w:tc>
          <w:tcPr>
            <w:tcW w:w="2537" w:type="dxa"/>
            <w:gridSpan w:val="3"/>
          </w:tcPr>
          <w:p w14:paraId="4167CDC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464E3D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29C70D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6A2A6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8EAA75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D238FB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84E80F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6B6FAE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4C4EC2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38880B54" w14:textId="77777777" w:rsidTr="00024979">
        <w:tc>
          <w:tcPr>
            <w:tcW w:w="2537" w:type="dxa"/>
            <w:gridSpan w:val="3"/>
          </w:tcPr>
          <w:p w14:paraId="162F0944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258323C9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300A4B2" w14:textId="77777777" w:rsidR="007F0ADE" w:rsidRPr="00F2123A" w:rsidRDefault="00BB6CE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Rodrigo Araya</w:t>
            </w:r>
          </w:p>
        </w:tc>
        <w:tc>
          <w:tcPr>
            <w:tcW w:w="1417" w:type="dxa"/>
            <w:gridSpan w:val="3"/>
          </w:tcPr>
          <w:p w14:paraId="3ABB0FD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355C6AE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57DDCB0" w14:textId="77777777" w:rsidR="007F0ADE" w:rsidRPr="00F2123A" w:rsidRDefault="00BB6CE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43075-7</w:t>
            </w:r>
          </w:p>
        </w:tc>
      </w:tr>
      <w:tr w:rsidR="00DE456F" w:rsidRPr="00F2123A" w14:paraId="42A63DE0" w14:textId="77777777" w:rsidTr="00024979">
        <w:tc>
          <w:tcPr>
            <w:tcW w:w="2537" w:type="dxa"/>
            <w:gridSpan w:val="3"/>
          </w:tcPr>
          <w:p w14:paraId="5627629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3FFF1DB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923D8E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F453DE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E64D04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C96722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78CF9062" w14:textId="77777777" w:rsidTr="00024979">
        <w:tc>
          <w:tcPr>
            <w:tcW w:w="2537" w:type="dxa"/>
            <w:gridSpan w:val="3"/>
          </w:tcPr>
          <w:p w14:paraId="7EA08FF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0BEFB0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9B0F35D" w14:textId="77777777" w:rsidR="00DE456F" w:rsidRPr="00F2123A" w:rsidRDefault="00BB6CE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Julio Cesar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Lopez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Peñaloza</w:t>
            </w:r>
          </w:p>
        </w:tc>
        <w:tc>
          <w:tcPr>
            <w:tcW w:w="1417" w:type="dxa"/>
            <w:gridSpan w:val="3"/>
          </w:tcPr>
          <w:p w14:paraId="44751D1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BE8C65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C0D645A" w14:textId="77777777" w:rsidR="00DE456F" w:rsidRPr="00F2123A" w:rsidRDefault="00BB6CE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+569 46591833</w:t>
            </w:r>
          </w:p>
        </w:tc>
      </w:tr>
      <w:tr w:rsidR="00BE6751" w:rsidRPr="00F2123A" w14:paraId="70676047" w14:textId="77777777" w:rsidTr="00024979">
        <w:tc>
          <w:tcPr>
            <w:tcW w:w="2537" w:type="dxa"/>
            <w:gridSpan w:val="3"/>
          </w:tcPr>
          <w:p w14:paraId="4DE2E89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5013BA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B5B216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21C75A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8DA8BC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330C0F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5EF99D48" w14:textId="77777777" w:rsidTr="00024979">
        <w:tc>
          <w:tcPr>
            <w:tcW w:w="2537" w:type="dxa"/>
            <w:gridSpan w:val="3"/>
          </w:tcPr>
          <w:p w14:paraId="48E5658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373B3F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8CB199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2A1850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97A43B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2840D2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1F176C03" w14:textId="77777777" w:rsidTr="00024979">
        <w:tc>
          <w:tcPr>
            <w:tcW w:w="2537" w:type="dxa"/>
            <w:gridSpan w:val="3"/>
          </w:tcPr>
          <w:p w14:paraId="2913C69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76B7981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C521AB1" w14:textId="77777777" w:rsidR="00EB00E4" w:rsidRPr="00F2123A" w:rsidRDefault="00BB6CE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Gaston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Opazo</w:t>
            </w:r>
          </w:p>
        </w:tc>
        <w:tc>
          <w:tcPr>
            <w:tcW w:w="1417" w:type="dxa"/>
            <w:gridSpan w:val="3"/>
          </w:tcPr>
          <w:p w14:paraId="74D6FA0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641BC0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2D70CEB" w14:textId="77777777" w:rsidR="00EB00E4" w:rsidRPr="00F2123A" w:rsidRDefault="00BB6CE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BB6CE2">
              <w:rPr>
                <w:rFonts w:asciiTheme="minorHAnsi" w:hAnsiTheme="minorHAnsi"/>
                <w:lang w:val="es-ES_tradnl"/>
              </w:rPr>
              <w:t>+569</w:t>
            </w:r>
            <w:r>
              <w:rPr>
                <w:rFonts w:asciiTheme="minorHAnsi" w:hAnsiTheme="minorHAnsi"/>
                <w:lang w:val="es-ES_tradnl"/>
              </w:rPr>
              <w:t xml:space="preserve"> </w:t>
            </w:r>
            <w:r w:rsidRPr="00BB6CE2">
              <w:rPr>
                <w:rFonts w:asciiTheme="minorHAnsi" w:hAnsiTheme="minorHAnsi"/>
                <w:lang w:val="es-ES_tradnl"/>
              </w:rPr>
              <w:t>65194180</w:t>
            </w:r>
          </w:p>
        </w:tc>
      </w:tr>
      <w:tr w:rsidR="00EB00E4" w:rsidRPr="00F2123A" w14:paraId="3194FE11" w14:textId="77777777" w:rsidTr="00024979">
        <w:tc>
          <w:tcPr>
            <w:tcW w:w="2537" w:type="dxa"/>
            <w:gridSpan w:val="3"/>
          </w:tcPr>
          <w:p w14:paraId="6097845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2FBD8C0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5B18A6A" w14:textId="77777777" w:rsidR="00EB00E4" w:rsidRPr="00F2123A" w:rsidRDefault="00BB6CE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Jorge Puchi</w:t>
            </w:r>
          </w:p>
        </w:tc>
        <w:tc>
          <w:tcPr>
            <w:tcW w:w="1417" w:type="dxa"/>
            <w:gridSpan w:val="3"/>
          </w:tcPr>
          <w:p w14:paraId="5717BBE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48F897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19A900C" w14:textId="77777777" w:rsidR="00EB00E4" w:rsidRPr="00F2123A" w:rsidRDefault="00BB6CE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</w:t>
            </w:r>
            <w:r w:rsidRPr="00BB6CE2">
              <w:rPr>
                <w:rFonts w:asciiTheme="minorHAnsi" w:hAnsiTheme="minorHAnsi"/>
                <w:lang w:val="es-ES_tradnl"/>
              </w:rPr>
              <w:t>569</w:t>
            </w:r>
            <w:r>
              <w:rPr>
                <w:rFonts w:asciiTheme="minorHAnsi" w:hAnsiTheme="minorHAnsi"/>
                <w:lang w:val="es-ES_tradnl"/>
              </w:rPr>
              <w:t xml:space="preserve"> </w:t>
            </w:r>
            <w:r w:rsidRPr="00BB6CE2">
              <w:rPr>
                <w:rFonts w:asciiTheme="minorHAnsi" w:hAnsiTheme="minorHAnsi"/>
                <w:lang w:val="es-ES_tradnl"/>
              </w:rPr>
              <w:t>90982872</w:t>
            </w:r>
          </w:p>
        </w:tc>
      </w:tr>
      <w:tr w:rsidR="00C8708A" w:rsidRPr="00F2123A" w14:paraId="69D82914" w14:textId="77777777" w:rsidTr="00024979">
        <w:tc>
          <w:tcPr>
            <w:tcW w:w="2537" w:type="dxa"/>
            <w:gridSpan w:val="3"/>
          </w:tcPr>
          <w:p w14:paraId="3BE3A69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277BF07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58C3C7E3" w14:textId="77777777" w:rsidR="00C8708A" w:rsidRPr="00F2123A" w:rsidRDefault="00BB6CE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100 personas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aprox</w:t>
            </w:r>
            <w:proofErr w:type="spellEnd"/>
          </w:p>
        </w:tc>
      </w:tr>
      <w:tr w:rsidR="00C8708A" w:rsidRPr="00F2123A" w14:paraId="0F49E346" w14:textId="77777777" w:rsidTr="00024979">
        <w:tc>
          <w:tcPr>
            <w:tcW w:w="2537" w:type="dxa"/>
            <w:gridSpan w:val="3"/>
          </w:tcPr>
          <w:p w14:paraId="24ACC766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136A537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71100983" w14:textId="77777777" w:rsidR="00C8708A" w:rsidRPr="00F2123A" w:rsidRDefault="00BB6CE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Hostal en Talca</w:t>
            </w:r>
          </w:p>
        </w:tc>
      </w:tr>
    </w:tbl>
    <w:p w14:paraId="20A0B180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4FC63066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013B9C0A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66DDDD15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68776A56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48374646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0B8FCDE4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166"/>
        <w:gridCol w:w="1407"/>
        <w:gridCol w:w="1400"/>
        <w:gridCol w:w="1407"/>
        <w:gridCol w:w="1400"/>
        <w:gridCol w:w="1408"/>
        <w:gridCol w:w="1399"/>
        <w:gridCol w:w="1408"/>
        <w:gridCol w:w="1400"/>
      </w:tblGrid>
      <w:tr w:rsidR="00C8708A" w:rsidRPr="00F2123A" w14:paraId="6050ADBF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26DA4AD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F76F27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141054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673DE7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462A502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03FCDE04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1226553A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3A0479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6E67A0B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2E4AED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A146CCF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C9F20F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FC03617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BE7D71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83352D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246514D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6DDFAE0" w14:textId="77777777" w:rsidR="00C8708A" w:rsidRPr="00F2123A" w:rsidRDefault="00BB6CE2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Criadores</w:t>
            </w:r>
          </w:p>
        </w:tc>
        <w:tc>
          <w:tcPr>
            <w:tcW w:w="1567" w:type="dxa"/>
            <w:vAlign w:val="center"/>
          </w:tcPr>
          <w:p w14:paraId="5CEE186C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352BD827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390</w:t>
            </w:r>
          </w:p>
        </w:tc>
        <w:tc>
          <w:tcPr>
            <w:tcW w:w="1567" w:type="dxa"/>
            <w:vAlign w:val="center"/>
          </w:tcPr>
          <w:p w14:paraId="6E101FBD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7B9E921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58578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12191C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FE3708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3613CC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8B629A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4DDCD61" w14:textId="77777777" w:rsidR="00C8708A" w:rsidRPr="00F2123A" w:rsidRDefault="00BB6CE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5C1CE870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</w:t>
            </w:r>
          </w:p>
        </w:tc>
        <w:tc>
          <w:tcPr>
            <w:tcW w:w="1568" w:type="dxa"/>
            <w:vAlign w:val="center"/>
          </w:tcPr>
          <w:p w14:paraId="5C0E0799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21465C8A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2358D97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9AD6E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933831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389FA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F52DB5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868E5C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F6874E2" w14:textId="77777777" w:rsidR="00C8708A" w:rsidRPr="00F2123A" w:rsidRDefault="00BB6CE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4558E90E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</w:t>
            </w:r>
          </w:p>
        </w:tc>
        <w:tc>
          <w:tcPr>
            <w:tcW w:w="1568" w:type="dxa"/>
            <w:vAlign w:val="center"/>
          </w:tcPr>
          <w:p w14:paraId="7EF18796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12EB8CF7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718BA2C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4F10F0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EDA4BE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79E6D8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3DDA0A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EA9ED1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B431B11" w14:textId="77777777" w:rsidR="00C8708A" w:rsidRPr="00F2123A" w:rsidRDefault="00BB6CE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567" w:type="dxa"/>
            <w:vAlign w:val="center"/>
          </w:tcPr>
          <w:p w14:paraId="687241FA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0259F5C1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5035B019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36B197C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17D4C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B4BA8D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0984CC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C6CCC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78E61D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7FA6C0A" w14:textId="77777777" w:rsidR="00C8708A" w:rsidRPr="00F2123A" w:rsidRDefault="00BB6CE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0D0FBB2A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2F8BF394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270C4CE2" w14:textId="77777777" w:rsidR="00C8708A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1DEE44F5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58D83016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78B9A7F6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056D7EC2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54A48BA7" w14:textId="77777777" w:rsidR="00C8708A" w:rsidRPr="00F2123A" w:rsidRDefault="00BB6CE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</w:tr>
      <w:tr w:rsidR="00360EC5" w:rsidRPr="00F2123A" w14:paraId="0E29A68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C4BEBE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7A5568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F65F6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2B7AA4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0BF27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6140B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FD28B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80ED15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B82A61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9DE7DB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EE6667A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7F6439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D8AE53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488837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292CB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AA4A42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93A067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16FA1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843B2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460CF4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788DB6C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8569C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DB2FB7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665BAC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BB472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A4608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B17127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2B9A9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D6AAB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73961E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0FBCC1A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6D1D2F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A973F8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76DB46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AEA56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0BBC3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E40E12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0B489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DECF9D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B95EB5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F6EC38D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750B4C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E33940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BC3903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7F56C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310C3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CAED12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9BAFD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4B4EA8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17298E9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4610BD8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A103836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B4921D2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2FA34397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462"/>
        <w:gridCol w:w="1843"/>
        <w:gridCol w:w="2506"/>
        <w:gridCol w:w="2855"/>
        <w:gridCol w:w="3724"/>
      </w:tblGrid>
      <w:tr w:rsidR="008748EA" w:rsidRPr="00797722" w14:paraId="60B9FAAE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2564CA9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6BC57A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227A500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495CA0D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019232F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4F2E0264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59D2D3F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081A2EC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6F815AC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5084D0B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12472A4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797722" w14:paraId="1B6128B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31EA84C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Criadores</w:t>
            </w:r>
          </w:p>
        </w:tc>
        <w:tc>
          <w:tcPr>
            <w:tcW w:w="1994" w:type="dxa"/>
            <w:vAlign w:val="center"/>
          </w:tcPr>
          <w:p w14:paraId="3A2B29A7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41</w:t>
            </w:r>
          </w:p>
        </w:tc>
        <w:tc>
          <w:tcPr>
            <w:tcW w:w="2835" w:type="dxa"/>
            <w:vAlign w:val="center"/>
          </w:tcPr>
          <w:p w14:paraId="24E9AE6E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3D585BB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178339F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797722" w14:paraId="73C5932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962BE2D" w14:textId="77777777" w:rsidR="00BB6CE2" w:rsidRPr="00F2123A" w:rsidRDefault="00BB6CE2" w:rsidP="00BB6CE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vAlign w:val="center"/>
          </w:tcPr>
          <w:p w14:paraId="5C26C72C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51</w:t>
            </w:r>
          </w:p>
        </w:tc>
        <w:tc>
          <w:tcPr>
            <w:tcW w:w="2835" w:type="dxa"/>
            <w:vAlign w:val="center"/>
          </w:tcPr>
          <w:p w14:paraId="56B3C284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93A327F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8B0053B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797722" w14:paraId="21836B2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DAA4C00" w14:textId="77777777" w:rsidR="00BB6CE2" w:rsidRPr="00F2123A" w:rsidRDefault="00BB6CE2" w:rsidP="00BB6CE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994" w:type="dxa"/>
            <w:vAlign w:val="center"/>
          </w:tcPr>
          <w:p w14:paraId="09329550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48</w:t>
            </w:r>
          </w:p>
        </w:tc>
        <w:tc>
          <w:tcPr>
            <w:tcW w:w="2835" w:type="dxa"/>
            <w:vAlign w:val="center"/>
          </w:tcPr>
          <w:p w14:paraId="7496D488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96467A1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BE88000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797722" w14:paraId="4BDE67B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9B2610D" w14:textId="77777777" w:rsidR="00BB6CE2" w:rsidRPr="00F2123A" w:rsidRDefault="00BB6CE2" w:rsidP="00BB6CE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994" w:type="dxa"/>
            <w:vAlign w:val="center"/>
          </w:tcPr>
          <w:p w14:paraId="5B421E2A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</w:t>
            </w:r>
          </w:p>
        </w:tc>
        <w:tc>
          <w:tcPr>
            <w:tcW w:w="2835" w:type="dxa"/>
            <w:vAlign w:val="center"/>
          </w:tcPr>
          <w:p w14:paraId="128C276C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5D11EDF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29A132C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797722" w14:paraId="337583A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E3E6E97" w14:textId="77777777" w:rsidR="00BB6CE2" w:rsidRPr="00F2123A" w:rsidRDefault="00BB6CE2" w:rsidP="00BB6CE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2C2561C9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56</w:t>
            </w:r>
          </w:p>
        </w:tc>
        <w:tc>
          <w:tcPr>
            <w:tcW w:w="2835" w:type="dxa"/>
            <w:vAlign w:val="center"/>
          </w:tcPr>
          <w:p w14:paraId="31252813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97F2263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D5726BB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797722" w14:paraId="2BD209C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E48DF48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CAAB4C9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BE63E84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AF909F9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F005BE3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797722" w14:paraId="2875CF8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3CDE9DD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D91A391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73CDB2C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4B11D98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9C93EAA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797722" w14:paraId="6BC4E36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AA86595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94DEDA8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DA3086A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286C829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7B9BE43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797722" w14:paraId="403A090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B560405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DE526D5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B0F8C53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E8728EA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2396DE8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797722" w14:paraId="668CFB5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D79A179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E345476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898DA82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B036412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C23053D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797722" w14:paraId="0B25DD9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993B830" w14:textId="77777777" w:rsidR="00BB6CE2" w:rsidRPr="00797722" w:rsidRDefault="00BB6CE2" w:rsidP="00BB6CE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430DD304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236</w:t>
            </w:r>
          </w:p>
        </w:tc>
        <w:tc>
          <w:tcPr>
            <w:tcW w:w="2835" w:type="dxa"/>
            <w:vAlign w:val="center"/>
          </w:tcPr>
          <w:p w14:paraId="04652888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7D0A859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AD727FC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6B2CB0A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542408A9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056D26EC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lastRenderedPageBreak/>
        <w:t>Informe sobre el número de vueltas en el apiñadero, tipo y calidad del ganado utilizado en cada serie:</w:t>
      </w:r>
    </w:p>
    <w:p w14:paraId="477AD1F3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1"/>
        <w:gridCol w:w="941"/>
        <w:gridCol w:w="1370"/>
        <w:gridCol w:w="1159"/>
        <w:gridCol w:w="915"/>
        <w:gridCol w:w="1400"/>
        <w:gridCol w:w="1160"/>
        <w:gridCol w:w="915"/>
        <w:gridCol w:w="1416"/>
        <w:gridCol w:w="1159"/>
        <w:gridCol w:w="915"/>
        <w:gridCol w:w="1511"/>
        <w:gridCol w:w="1160"/>
      </w:tblGrid>
      <w:tr w:rsidR="00C8708A" w:rsidRPr="00F2123A" w14:paraId="61E998EB" w14:textId="77777777" w:rsidTr="00BB6CE2">
        <w:trPr>
          <w:trHeight w:val="586"/>
        </w:trPr>
        <w:tc>
          <w:tcPr>
            <w:tcW w:w="2281" w:type="dxa"/>
            <w:vMerge w:val="restart"/>
            <w:shd w:val="clear" w:color="auto" w:fill="D9E2F3" w:themeFill="accent1" w:themeFillTint="33"/>
          </w:tcPr>
          <w:p w14:paraId="4DD5232E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0" w:type="dxa"/>
            <w:gridSpan w:val="3"/>
            <w:shd w:val="clear" w:color="auto" w:fill="D9E2F3" w:themeFill="accent1" w:themeFillTint="33"/>
            <w:vAlign w:val="center"/>
          </w:tcPr>
          <w:p w14:paraId="04B375A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5" w:type="dxa"/>
            <w:gridSpan w:val="3"/>
            <w:shd w:val="clear" w:color="auto" w:fill="D9E2F3" w:themeFill="accent1" w:themeFillTint="33"/>
            <w:vAlign w:val="center"/>
          </w:tcPr>
          <w:p w14:paraId="73B453C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67FE5B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2407FF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E68ED" w:rsidRPr="00F2123A" w14:paraId="5D6C3226" w14:textId="77777777" w:rsidTr="00BB6CE2">
        <w:trPr>
          <w:trHeight w:val="586"/>
        </w:trPr>
        <w:tc>
          <w:tcPr>
            <w:tcW w:w="2281" w:type="dxa"/>
            <w:vMerge/>
            <w:shd w:val="clear" w:color="auto" w:fill="D9E2F3" w:themeFill="accent1" w:themeFillTint="33"/>
          </w:tcPr>
          <w:p w14:paraId="599C6B3A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60CA73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70" w:type="dxa"/>
            <w:shd w:val="clear" w:color="auto" w:fill="D9E2F3" w:themeFill="accent1" w:themeFillTint="33"/>
            <w:vAlign w:val="center"/>
          </w:tcPr>
          <w:p w14:paraId="51C0B0A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684515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D5EBF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00" w:type="dxa"/>
            <w:shd w:val="clear" w:color="auto" w:fill="D9E2F3" w:themeFill="accent1" w:themeFillTint="33"/>
            <w:vAlign w:val="center"/>
          </w:tcPr>
          <w:p w14:paraId="76DE0B8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3F6CD4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D2684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59A2C7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54CB2DC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11A7BCF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11" w:type="dxa"/>
            <w:shd w:val="clear" w:color="auto" w:fill="D9E2F3" w:themeFill="accent1" w:themeFillTint="33"/>
            <w:vAlign w:val="center"/>
          </w:tcPr>
          <w:p w14:paraId="6B0997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6A0859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BB6CE2" w:rsidRPr="00F2123A" w14:paraId="3D48B07B" w14:textId="77777777" w:rsidTr="00BB6CE2">
        <w:trPr>
          <w:trHeight w:val="586"/>
        </w:trPr>
        <w:tc>
          <w:tcPr>
            <w:tcW w:w="2281" w:type="dxa"/>
            <w:vAlign w:val="center"/>
          </w:tcPr>
          <w:p w14:paraId="1ACCC4DB" w14:textId="77777777" w:rsidR="00BB6CE2" w:rsidRPr="00F2123A" w:rsidRDefault="00BB6CE2" w:rsidP="00BB6CE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Criadores</w:t>
            </w:r>
          </w:p>
        </w:tc>
        <w:tc>
          <w:tcPr>
            <w:tcW w:w="941" w:type="dxa"/>
            <w:vAlign w:val="center"/>
          </w:tcPr>
          <w:p w14:paraId="3CA8D25C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339AF43B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9" w:type="dxa"/>
            <w:vAlign w:val="center"/>
          </w:tcPr>
          <w:p w14:paraId="5A9848FC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F34C550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468258C4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0" w:type="dxa"/>
            <w:vAlign w:val="center"/>
          </w:tcPr>
          <w:p w14:paraId="119434B7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DB71E54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5137226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60F22E7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DBABE94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502DF241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DB39430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F2123A" w14:paraId="2148FB66" w14:textId="77777777" w:rsidTr="00BB6CE2">
        <w:trPr>
          <w:trHeight w:val="586"/>
        </w:trPr>
        <w:tc>
          <w:tcPr>
            <w:tcW w:w="2281" w:type="dxa"/>
            <w:vAlign w:val="center"/>
          </w:tcPr>
          <w:p w14:paraId="28A73D9F" w14:textId="77777777" w:rsidR="00BB6CE2" w:rsidRPr="00F2123A" w:rsidRDefault="00BB6CE2" w:rsidP="00BB6CE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32F3B58F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4A88FCA6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</w:p>
        </w:tc>
        <w:tc>
          <w:tcPr>
            <w:tcW w:w="1159" w:type="dxa"/>
            <w:vAlign w:val="center"/>
          </w:tcPr>
          <w:p w14:paraId="04515402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F109330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79EB76B2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0" w:type="dxa"/>
            <w:vAlign w:val="center"/>
          </w:tcPr>
          <w:p w14:paraId="593577D5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343193E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02C4AD1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E3F3852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A60A07F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37F9E19C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850DD5D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F2123A" w14:paraId="63337B2B" w14:textId="77777777" w:rsidTr="00BB6CE2">
        <w:trPr>
          <w:trHeight w:val="586"/>
        </w:trPr>
        <w:tc>
          <w:tcPr>
            <w:tcW w:w="2281" w:type="dxa"/>
            <w:vAlign w:val="center"/>
          </w:tcPr>
          <w:p w14:paraId="07E13DE4" w14:textId="77777777" w:rsidR="00BB6CE2" w:rsidRPr="00F2123A" w:rsidRDefault="00BB6CE2" w:rsidP="00BB6CE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67101264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6E9E79DD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</w:p>
        </w:tc>
        <w:tc>
          <w:tcPr>
            <w:tcW w:w="1159" w:type="dxa"/>
            <w:vAlign w:val="center"/>
          </w:tcPr>
          <w:p w14:paraId="50B616EF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49AAE34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6D1A09DB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0" w:type="dxa"/>
            <w:vAlign w:val="center"/>
          </w:tcPr>
          <w:p w14:paraId="1AF91843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1248600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13588AA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DC8B35C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7957C7A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6CD54D07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DF8F749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F2123A" w14:paraId="0447AFC3" w14:textId="77777777" w:rsidTr="00BB6CE2">
        <w:trPr>
          <w:trHeight w:val="586"/>
        </w:trPr>
        <w:tc>
          <w:tcPr>
            <w:tcW w:w="2281" w:type="dxa"/>
            <w:vAlign w:val="center"/>
          </w:tcPr>
          <w:p w14:paraId="4908FDAF" w14:textId="77777777" w:rsidR="00BB6CE2" w:rsidRPr="00F2123A" w:rsidRDefault="00BB6CE2" w:rsidP="00BB6CE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941" w:type="dxa"/>
            <w:vAlign w:val="center"/>
          </w:tcPr>
          <w:p w14:paraId="78F8ECFA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00A81AD3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</w:p>
        </w:tc>
        <w:tc>
          <w:tcPr>
            <w:tcW w:w="1159" w:type="dxa"/>
            <w:vAlign w:val="center"/>
          </w:tcPr>
          <w:p w14:paraId="4C19C8A0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4326FE8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6DFBC4AF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0" w:type="dxa"/>
            <w:vAlign w:val="center"/>
          </w:tcPr>
          <w:p w14:paraId="6EB5709F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1AE7820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D4340E9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81E09F3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370B147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054DD055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153DF0B3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F2123A" w14:paraId="227488B4" w14:textId="77777777" w:rsidTr="00BB6CE2">
        <w:trPr>
          <w:trHeight w:val="586"/>
        </w:trPr>
        <w:tc>
          <w:tcPr>
            <w:tcW w:w="2281" w:type="dxa"/>
            <w:vAlign w:val="center"/>
          </w:tcPr>
          <w:p w14:paraId="4D2E902D" w14:textId="77777777" w:rsidR="00BB6CE2" w:rsidRPr="00F2123A" w:rsidRDefault="00BB6CE2" w:rsidP="00BB6CE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0E5DDB01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41A761DF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9" w:type="dxa"/>
            <w:vAlign w:val="center"/>
          </w:tcPr>
          <w:p w14:paraId="4D627DCE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68120DA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32D61CF1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0" w:type="dxa"/>
            <w:vAlign w:val="center"/>
          </w:tcPr>
          <w:p w14:paraId="5B2129E8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25199C0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2F8426E1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9" w:type="dxa"/>
            <w:vAlign w:val="center"/>
          </w:tcPr>
          <w:p w14:paraId="7BD44E31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AC8A072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11" w:type="dxa"/>
            <w:vAlign w:val="center"/>
          </w:tcPr>
          <w:p w14:paraId="1DBFE598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0" w:type="dxa"/>
            <w:vAlign w:val="center"/>
          </w:tcPr>
          <w:p w14:paraId="65D7CA30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BB6CE2" w:rsidRPr="00F2123A" w14:paraId="46EEDD88" w14:textId="77777777" w:rsidTr="00BB6CE2">
        <w:trPr>
          <w:trHeight w:val="586"/>
        </w:trPr>
        <w:tc>
          <w:tcPr>
            <w:tcW w:w="2281" w:type="dxa"/>
            <w:vAlign w:val="center"/>
          </w:tcPr>
          <w:p w14:paraId="6BAD1F21" w14:textId="77777777" w:rsidR="00BB6CE2" w:rsidRPr="00F2123A" w:rsidRDefault="00BB6CE2" w:rsidP="00BB6CE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B90289A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14728047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7AFDFAA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1243542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651BD6CD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80C6EA8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FFE15D3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197FD9F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EE9788E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DC2B77A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72059FA1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CC9DB4C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F2123A" w14:paraId="6B0A9EFA" w14:textId="77777777" w:rsidTr="00BB6CE2">
        <w:trPr>
          <w:trHeight w:val="586"/>
        </w:trPr>
        <w:tc>
          <w:tcPr>
            <w:tcW w:w="2281" w:type="dxa"/>
            <w:vAlign w:val="center"/>
          </w:tcPr>
          <w:p w14:paraId="54B58BF6" w14:textId="77777777" w:rsidR="00BB6CE2" w:rsidRPr="00F2123A" w:rsidRDefault="00BB6CE2" w:rsidP="00BB6CE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3C7493D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1F518014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4AB4DB8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AD14624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197C92B2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B14724E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A720AA7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40F8D39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3A99468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BAF254F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49372522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3987698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F2123A" w14:paraId="6EE4A4EC" w14:textId="77777777" w:rsidTr="00BB6CE2">
        <w:trPr>
          <w:trHeight w:val="586"/>
        </w:trPr>
        <w:tc>
          <w:tcPr>
            <w:tcW w:w="2281" w:type="dxa"/>
            <w:vAlign w:val="center"/>
          </w:tcPr>
          <w:p w14:paraId="1181BD08" w14:textId="77777777" w:rsidR="00BB6CE2" w:rsidRPr="00F2123A" w:rsidRDefault="00BB6CE2" w:rsidP="00BB6CE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93D9813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0AFFE546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60B7624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0BFF009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6E686282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597FBE1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2A6BAE3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15C4943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C739562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936CF27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46B6036E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FAE5AF7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B6CE2" w:rsidRPr="00F2123A" w14:paraId="7063AE1D" w14:textId="77777777" w:rsidTr="00BB6CE2">
        <w:trPr>
          <w:trHeight w:val="586"/>
        </w:trPr>
        <w:tc>
          <w:tcPr>
            <w:tcW w:w="2281" w:type="dxa"/>
            <w:vAlign w:val="center"/>
          </w:tcPr>
          <w:p w14:paraId="5497E0DA" w14:textId="77777777" w:rsidR="00BB6CE2" w:rsidRPr="00F2123A" w:rsidRDefault="00BB6CE2" w:rsidP="00BB6CE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199F36B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6A1C431C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94770F2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4C4E3B6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306070E5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ED7C85F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72ED3C8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A7F6F75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5E3A024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883473E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4F50D7E9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B77DCEF" w14:textId="77777777" w:rsidR="00BB6CE2" w:rsidRPr="00F2123A" w:rsidRDefault="00BB6CE2" w:rsidP="00BB6C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3B1B80F4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292ED234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0442EC43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66E71E0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613664F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148A68F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B2AAF30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5F8FAC3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5CE837D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BB6CE2">
        <w:rPr>
          <w:rFonts w:asciiTheme="minorHAnsi" w:hAnsiTheme="minorHAnsi"/>
          <w:bCs/>
          <w:iCs/>
          <w:lang w:val="es-ES_tradnl"/>
        </w:rPr>
        <w:t xml:space="preserve"> No Hubo</w:t>
      </w:r>
    </w:p>
    <w:p w14:paraId="7E970D27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03E07A99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55CBE29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09BFF494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41676B5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CD4C64A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9C7B1C3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5CFB7E79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372FD2BB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40B4238E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59C4CD56" w14:textId="77777777" w:rsidR="00EF5725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6E063268" w14:textId="77777777" w:rsidR="00BB6CE2" w:rsidRDefault="00C310BB" w:rsidP="007F20BB">
      <w:pPr>
        <w:ind w:left="708" w:right="1984"/>
        <w:rPr>
          <w:rFonts w:asciiTheme="minorHAnsi" w:hAnsiTheme="minorHAnsi"/>
          <w:b/>
          <w:lang w:val="es-ES_tradnl"/>
        </w:rPr>
      </w:pPr>
      <w:r>
        <w:rPr>
          <w:rFonts w:asciiTheme="minorHAnsi" w:hAnsiTheme="minorHAnsi"/>
          <w:lang w:val="es-ES_tradnl"/>
        </w:rPr>
        <w:t xml:space="preserve">1) </w:t>
      </w:r>
      <w:r w:rsidR="00BB6CE2">
        <w:rPr>
          <w:rFonts w:asciiTheme="minorHAnsi" w:hAnsiTheme="minorHAnsi"/>
          <w:lang w:val="es-ES_tradnl"/>
        </w:rPr>
        <w:t xml:space="preserve">Golpe al novillo con puerta: Jinete </w:t>
      </w:r>
      <w:r w:rsidR="00BB6CE2" w:rsidRPr="000458F5">
        <w:rPr>
          <w:rFonts w:asciiTheme="minorHAnsi" w:hAnsiTheme="minorHAnsi"/>
          <w:b/>
          <w:lang w:val="es-ES_tradnl"/>
        </w:rPr>
        <w:t>Julio Cesar Aburto (n° socio 36462-2)</w:t>
      </w:r>
      <w:r w:rsidR="000458F5">
        <w:rPr>
          <w:rFonts w:asciiTheme="minorHAnsi" w:hAnsiTheme="minorHAnsi"/>
          <w:b/>
          <w:lang w:val="es-ES_tradnl"/>
        </w:rPr>
        <w:t xml:space="preserve"> golpea al novillo cuando va con puerta en la tercera serie libre el día Domingo.</w:t>
      </w:r>
    </w:p>
    <w:p w14:paraId="7EC8BBA2" w14:textId="77777777" w:rsidR="00C310BB" w:rsidRPr="00F2123A" w:rsidRDefault="00C310BB" w:rsidP="007F20BB">
      <w:pPr>
        <w:ind w:left="708" w:right="1984"/>
        <w:rPr>
          <w:rFonts w:asciiTheme="minorHAnsi" w:hAnsiTheme="minorHAnsi"/>
          <w:lang w:val="es-ES_tradnl"/>
        </w:rPr>
      </w:pPr>
    </w:p>
    <w:p w14:paraId="75D33FCB" w14:textId="77777777" w:rsidR="00EF5725" w:rsidRPr="00C310BB" w:rsidRDefault="00C310BB" w:rsidP="007F20BB">
      <w:pPr>
        <w:ind w:left="708" w:right="1984"/>
        <w:rPr>
          <w:rFonts w:asciiTheme="minorHAnsi" w:hAnsiTheme="minorHAnsi"/>
          <w:b/>
          <w:lang w:val="es-ES_tradnl"/>
        </w:rPr>
      </w:pPr>
      <w:r>
        <w:rPr>
          <w:rFonts w:asciiTheme="minorHAnsi" w:hAnsiTheme="minorHAnsi"/>
          <w:b/>
          <w:lang w:val="es-ES_tradnl"/>
        </w:rPr>
        <w:t xml:space="preserve">2) </w:t>
      </w:r>
      <w:r w:rsidR="00BB6CE2" w:rsidRPr="00C310BB">
        <w:rPr>
          <w:rFonts w:asciiTheme="minorHAnsi" w:hAnsiTheme="minorHAnsi"/>
          <w:b/>
          <w:lang w:val="es-ES_tradnl"/>
        </w:rPr>
        <w:t>El jinete Gustavo Rivera (n° socio 72567)</w:t>
      </w:r>
      <w:r w:rsidR="000458F5" w:rsidRPr="00C310BB">
        <w:rPr>
          <w:rFonts w:asciiTheme="minorHAnsi" w:hAnsiTheme="minorHAnsi"/>
          <w:b/>
          <w:lang w:val="es-ES_tradnl"/>
        </w:rPr>
        <w:t xml:space="preserve"> antes de subir a jurar la segunda serie libre sucede lo siguiente: Me encontraba esperando el comienzo de la 2da serie al lado de la ambulancia, cuando siento una palmada (leve) en la espalda y que me dicen “no te apretes tanto para que podamos premiar”, cuando veo quien era esta persona, la verdad no me lo tomé a </w:t>
      </w:r>
      <w:proofErr w:type="gramStart"/>
      <w:r w:rsidR="000458F5" w:rsidRPr="00C310BB">
        <w:rPr>
          <w:rFonts w:asciiTheme="minorHAnsi" w:hAnsiTheme="minorHAnsi"/>
          <w:b/>
          <w:lang w:val="es-ES_tradnl"/>
        </w:rPr>
        <w:t>mal</w:t>
      </w:r>
      <w:proofErr w:type="gramEnd"/>
      <w:r w:rsidR="000458F5" w:rsidRPr="00C310BB">
        <w:rPr>
          <w:rFonts w:asciiTheme="minorHAnsi" w:hAnsiTheme="minorHAnsi"/>
          <w:b/>
          <w:lang w:val="es-ES_tradnl"/>
        </w:rPr>
        <w:t xml:space="preserve"> pero me causo mucha extrañeza ya que no tengo confianza con esta persona. Esta persona se fue camino a los corrales y cuando yo iba a subir a la caseta, me lo pillo nuevamente y me dice algo así como “oye, te estas apretando mucho, eres muy irregular en los puntos en el </w:t>
      </w:r>
      <w:proofErr w:type="spellStart"/>
      <w:r w:rsidR="000458F5" w:rsidRPr="00C310BB">
        <w:rPr>
          <w:rFonts w:asciiTheme="minorHAnsi" w:hAnsiTheme="minorHAnsi"/>
          <w:b/>
          <w:lang w:val="es-ES_tradnl"/>
        </w:rPr>
        <w:t>apiñadero</w:t>
      </w:r>
      <w:proofErr w:type="spellEnd"/>
      <w:r w:rsidR="000458F5" w:rsidRPr="00C310BB">
        <w:rPr>
          <w:rFonts w:asciiTheme="minorHAnsi" w:hAnsiTheme="minorHAnsi"/>
          <w:b/>
          <w:lang w:val="es-ES_tradnl"/>
        </w:rPr>
        <w:t>, a algunos se los cobras y a otros no. Lo mismo en las enquinchadas, los novillos están firmes y pesados y tienes que ser más positivo porque estás muy exigente, tienes que ser más positivo.”</w:t>
      </w:r>
    </w:p>
    <w:p w14:paraId="44433805" w14:textId="77777777" w:rsidR="000458F5" w:rsidRPr="00C310BB" w:rsidRDefault="000458F5" w:rsidP="007F20BB">
      <w:pPr>
        <w:ind w:left="708" w:right="1984"/>
        <w:rPr>
          <w:rFonts w:asciiTheme="minorHAnsi" w:hAnsiTheme="minorHAnsi"/>
          <w:b/>
          <w:lang w:val="es-ES_tradnl"/>
        </w:rPr>
      </w:pPr>
      <w:r w:rsidRPr="00C310BB">
        <w:rPr>
          <w:rFonts w:asciiTheme="minorHAnsi" w:hAnsiTheme="minorHAnsi"/>
          <w:b/>
          <w:lang w:val="es-ES_tradnl"/>
        </w:rPr>
        <w:t xml:space="preserve">Yo la verdad en el momento, me sentí un poco “descolocado” ya que no pensé que esta persona me diría eso, por lo que le dije algo </w:t>
      </w:r>
      <w:proofErr w:type="spellStart"/>
      <w:r w:rsidRPr="00C310BB">
        <w:rPr>
          <w:rFonts w:asciiTheme="minorHAnsi" w:hAnsiTheme="minorHAnsi"/>
          <w:b/>
          <w:lang w:val="es-ES_tradnl"/>
        </w:rPr>
        <w:t>asi</w:t>
      </w:r>
      <w:proofErr w:type="spellEnd"/>
      <w:r w:rsidRPr="00C310BB">
        <w:rPr>
          <w:rFonts w:asciiTheme="minorHAnsi" w:hAnsiTheme="minorHAnsi"/>
          <w:b/>
          <w:lang w:val="es-ES_tradnl"/>
        </w:rPr>
        <w:t xml:space="preserve"> como “ok no se preocupe”.</w:t>
      </w:r>
    </w:p>
    <w:p w14:paraId="61C8F999" w14:textId="77777777" w:rsidR="000458F5" w:rsidRPr="00C310BB" w:rsidRDefault="000458F5" w:rsidP="007F20BB">
      <w:pPr>
        <w:ind w:left="708" w:right="1984"/>
        <w:rPr>
          <w:rFonts w:asciiTheme="minorHAnsi" w:hAnsiTheme="minorHAnsi"/>
          <w:b/>
          <w:lang w:val="es-ES_tradnl"/>
        </w:rPr>
      </w:pPr>
      <w:r w:rsidRPr="00C310BB">
        <w:rPr>
          <w:rFonts w:asciiTheme="minorHAnsi" w:hAnsiTheme="minorHAnsi"/>
          <w:b/>
          <w:lang w:val="es-ES_tradnl"/>
        </w:rPr>
        <w:t>Creo que este tipo de “llamados de atención” no pueden suceder, desconozco la razón por la cual se dirige a mi para decirme eso, tal vez por que ve que uno es más joven y nuevo en la jura, pero creo que no puede seguir sucediendo a mí ni a mis colegas. Desconozco si esta persona fue jurado alguna vez como para dar este tipo de consejos.</w:t>
      </w:r>
    </w:p>
    <w:p w14:paraId="761C3DFE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34832A31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6F66974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6383DD6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6A92B82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2F7023A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391D4968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3395E88F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19077E4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F83685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F45CA0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0458F5">
        <w:rPr>
          <w:rFonts w:asciiTheme="minorHAnsi" w:hAnsiTheme="minorHAnsi"/>
          <w:lang w:val="es-ES_tradnl"/>
        </w:rPr>
        <w:t xml:space="preserve"> </w:t>
      </w:r>
      <w:proofErr w:type="spellStart"/>
      <w:r w:rsidR="000458F5">
        <w:rPr>
          <w:rFonts w:asciiTheme="minorHAnsi" w:hAnsiTheme="minorHAnsi"/>
          <w:lang w:val="es-ES_tradnl"/>
        </w:rPr>
        <w:t>Centrica</w:t>
      </w:r>
      <w:proofErr w:type="spellEnd"/>
    </w:p>
    <w:p w14:paraId="33658B19" w14:textId="77777777" w:rsidR="00CB78C4" w:rsidRPr="00F2123A" w:rsidRDefault="000458F5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</w:t>
      </w:r>
    </w:p>
    <w:p w14:paraId="59961C6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0458F5">
        <w:rPr>
          <w:rFonts w:asciiTheme="minorHAnsi" w:hAnsiTheme="minorHAnsi"/>
          <w:lang w:val="es-ES_tradnl"/>
        </w:rPr>
        <w:t xml:space="preserve"> Al lado derecho de la caseta.</w:t>
      </w:r>
    </w:p>
    <w:p w14:paraId="6ECD02A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9EB629C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6632DF73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48B32461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1B8782C5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8B077C3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4EF5685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4CD70E9F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7158CF96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720A7EC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3AD70172" w14:textId="77777777" w:rsidR="00BB03EE" w:rsidRPr="007F20BB" w:rsidRDefault="00BB03EE" w:rsidP="000458F5">
      <w:pPr>
        <w:ind w:right="1984"/>
        <w:rPr>
          <w:rFonts w:asciiTheme="minorHAnsi" w:hAnsiTheme="minorHAnsi"/>
          <w:lang w:val="es-ES_tradnl"/>
        </w:rPr>
      </w:pPr>
    </w:p>
    <w:p w14:paraId="655F3DDD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11D5441E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3DA2FDE7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0F359F1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2CE2FEC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3B111B25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1A4B2CF1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107E381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6AFB06B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D0FC993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1B4B191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7C0CE51C" w14:textId="77777777" w:rsidR="008748EA" w:rsidRPr="007F20BB" w:rsidRDefault="000458F5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Muy buena, persona muy preocupada del funcionamiento del rodeo y muy puntual con los tiempos, es muy cómodo trabajar con él.</w:t>
      </w:r>
    </w:p>
    <w:p w14:paraId="15BE506C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11FEC6B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0BD8CA8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2C9BCF6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1062D820" w14:textId="77777777" w:rsidR="007F20BB" w:rsidRPr="007F20BB" w:rsidRDefault="000458F5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Muy buena, cumple muy bien su labor y da seguridad.</w:t>
      </w:r>
    </w:p>
    <w:p w14:paraId="3B0A0FCA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C0C8081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6AA9500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9230D6B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00C6BBB5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31BCF91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3CF6CC16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3004833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CDEAF0F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25EEA6D2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00FAB959" w14:textId="77777777" w:rsidTr="00797722">
        <w:trPr>
          <w:trHeight w:val="293"/>
        </w:trPr>
        <w:tc>
          <w:tcPr>
            <w:tcW w:w="3969" w:type="dxa"/>
          </w:tcPr>
          <w:p w14:paraId="4F828DFF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5E8E42F5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12AB8A3F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59E3532D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1C964FF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DA5303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3536D617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C0133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AAE5240" w14:textId="77777777" w:rsidR="00282524" w:rsidRDefault="000458F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866EB0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D863EF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322AAF8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A9D6693" w14:textId="77777777" w:rsidR="00282524" w:rsidRDefault="000458F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7374F1A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7B358E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F54673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74081E0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67551E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DD3F6E5" w14:textId="77777777" w:rsidR="00282524" w:rsidRDefault="000458F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22FE77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6675C9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56587E5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BF4069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BAD4B55" w14:textId="77777777" w:rsidR="00282524" w:rsidRDefault="000458F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653E12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2D006D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41A43A6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462684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E46345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1E901C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AF24BD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5C53944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D6C2B3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9C33C32" w14:textId="77777777" w:rsidR="00282524" w:rsidRDefault="000458F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7360E0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2F5672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1B8286A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9738AF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0A6B9E2" w14:textId="77777777" w:rsidR="00282524" w:rsidRDefault="000458F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FED3AA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FC6320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217B56C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BC9E0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6066F6B" w14:textId="77777777" w:rsidR="00282524" w:rsidRDefault="000458F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17F561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AF01041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76AC638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E74258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8D0E8C9" w14:textId="77777777" w:rsidR="00282524" w:rsidRDefault="000458F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6D1584FE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D9BF4AA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13060948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99EDBC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E636713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DA6F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775E1" w14:textId="77777777" w:rsidR="0095536A" w:rsidRDefault="0095536A" w:rsidP="00E47267">
      <w:r>
        <w:separator/>
      </w:r>
    </w:p>
  </w:endnote>
  <w:endnote w:type="continuationSeparator" w:id="0">
    <w:p w14:paraId="787D6828" w14:textId="77777777" w:rsidR="0095536A" w:rsidRDefault="0095536A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2C7F18A9" w14:textId="77777777" w:rsidR="000458F5" w:rsidRDefault="000458F5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2E1D41D" w14:textId="77777777" w:rsidR="000458F5" w:rsidRDefault="000458F5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55950F7" w14:textId="77777777" w:rsidR="000458F5" w:rsidRDefault="000458F5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C310BB">
          <w:rPr>
            <w:rStyle w:val="Nmerodepgina"/>
            <w:noProof/>
          </w:rPr>
          <w:t>9</w:t>
        </w:r>
        <w:r>
          <w:rPr>
            <w:rStyle w:val="Nmerodepgina"/>
          </w:rPr>
          <w:fldChar w:fldCharType="end"/>
        </w:r>
      </w:p>
    </w:sdtContent>
  </w:sdt>
  <w:p w14:paraId="0E83FF7B" w14:textId="77777777" w:rsidR="000458F5" w:rsidRDefault="000458F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78ECCCCD" w14:textId="77777777" w:rsidR="000458F5" w:rsidRPr="00885789" w:rsidRDefault="000458F5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2F79BA60" w14:textId="77777777" w:rsidR="000458F5" w:rsidRDefault="000458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3FB58" w14:textId="77777777" w:rsidR="0095536A" w:rsidRDefault="0095536A" w:rsidP="00E47267">
      <w:r>
        <w:separator/>
      </w:r>
    </w:p>
  </w:footnote>
  <w:footnote w:type="continuationSeparator" w:id="0">
    <w:p w14:paraId="7B98C21F" w14:textId="77777777" w:rsidR="0095536A" w:rsidRDefault="0095536A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5B759" w14:textId="77777777" w:rsidR="000458F5" w:rsidRDefault="0095536A">
    <w:pPr>
      <w:pStyle w:val="Encabezado"/>
    </w:pPr>
    <w:r>
      <w:rPr>
        <w:noProof/>
      </w:rPr>
      <w:pict w14:anchorId="5C41FC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CEE2A" w14:textId="77777777" w:rsidR="000458F5" w:rsidRDefault="0095536A">
    <w:pPr>
      <w:pStyle w:val="Encabezado"/>
    </w:pPr>
    <w:r>
      <w:rPr>
        <w:noProof/>
      </w:rPr>
      <w:pict w14:anchorId="6A8B87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0458F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5D67933" wp14:editId="0FF459E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98CE4DA" w14:textId="77777777" w:rsidR="000458F5" w:rsidRPr="00E47267" w:rsidRDefault="000458F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5D67933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498CE4DA" w14:textId="77777777" w:rsidR="000458F5" w:rsidRPr="00E47267" w:rsidRDefault="000458F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1215" w14:textId="77777777" w:rsidR="000458F5" w:rsidRDefault="0095536A">
    <w:pPr>
      <w:pStyle w:val="Encabezado"/>
    </w:pPr>
    <w:r>
      <w:rPr>
        <w:noProof/>
      </w:rPr>
      <w:pict w14:anchorId="2C295A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725150">
    <w:abstractNumId w:val="3"/>
  </w:num>
  <w:num w:numId="2" w16cid:durableId="843712718">
    <w:abstractNumId w:val="4"/>
  </w:num>
  <w:num w:numId="3" w16cid:durableId="731775460">
    <w:abstractNumId w:val="5"/>
  </w:num>
  <w:num w:numId="4" w16cid:durableId="2141801282">
    <w:abstractNumId w:val="1"/>
  </w:num>
  <w:num w:numId="5" w16cid:durableId="1921718117">
    <w:abstractNumId w:val="2"/>
  </w:num>
  <w:num w:numId="6" w16cid:durableId="129177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458F5"/>
    <w:rsid w:val="000705B5"/>
    <w:rsid w:val="00081B96"/>
    <w:rsid w:val="00131E14"/>
    <w:rsid w:val="00143B54"/>
    <w:rsid w:val="00143BDD"/>
    <w:rsid w:val="001A6A89"/>
    <w:rsid w:val="001C2D32"/>
    <w:rsid w:val="001C6309"/>
    <w:rsid w:val="001D192A"/>
    <w:rsid w:val="001E3322"/>
    <w:rsid w:val="00282524"/>
    <w:rsid w:val="00306F44"/>
    <w:rsid w:val="00312EAD"/>
    <w:rsid w:val="00360EC5"/>
    <w:rsid w:val="003E68ED"/>
    <w:rsid w:val="00454711"/>
    <w:rsid w:val="004C41B3"/>
    <w:rsid w:val="004E1A27"/>
    <w:rsid w:val="004F43A4"/>
    <w:rsid w:val="0050508E"/>
    <w:rsid w:val="00521882"/>
    <w:rsid w:val="005266FA"/>
    <w:rsid w:val="005355A7"/>
    <w:rsid w:val="00537C1D"/>
    <w:rsid w:val="00574A62"/>
    <w:rsid w:val="00574EA2"/>
    <w:rsid w:val="005B2493"/>
    <w:rsid w:val="005E050C"/>
    <w:rsid w:val="00601EB4"/>
    <w:rsid w:val="00617C97"/>
    <w:rsid w:val="006754A0"/>
    <w:rsid w:val="00677FC3"/>
    <w:rsid w:val="006A75F3"/>
    <w:rsid w:val="00780A5B"/>
    <w:rsid w:val="00797722"/>
    <w:rsid w:val="007A389D"/>
    <w:rsid w:val="007F0ADE"/>
    <w:rsid w:val="007F20BB"/>
    <w:rsid w:val="0080713A"/>
    <w:rsid w:val="00831F36"/>
    <w:rsid w:val="0084174B"/>
    <w:rsid w:val="008748EA"/>
    <w:rsid w:val="00875103"/>
    <w:rsid w:val="00885789"/>
    <w:rsid w:val="008E5346"/>
    <w:rsid w:val="008E698D"/>
    <w:rsid w:val="0090384A"/>
    <w:rsid w:val="009146B8"/>
    <w:rsid w:val="00932F86"/>
    <w:rsid w:val="009521AE"/>
    <w:rsid w:val="0095536A"/>
    <w:rsid w:val="00966CE1"/>
    <w:rsid w:val="00982BCD"/>
    <w:rsid w:val="009D4D36"/>
    <w:rsid w:val="009F7906"/>
    <w:rsid w:val="00A10EC3"/>
    <w:rsid w:val="00A1637E"/>
    <w:rsid w:val="00A41856"/>
    <w:rsid w:val="00A50D6F"/>
    <w:rsid w:val="00A80A2E"/>
    <w:rsid w:val="00A8519C"/>
    <w:rsid w:val="00A92DF7"/>
    <w:rsid w:val="00B13878"/>
    <w:rsid w:val="00B47FC9"/>
    <w:rsid w:val="00BB03EE"/>
    <w:rsid w:val="00BB0936"/>
    <w:rsid w:val="00BB6CE2"/>
    <w:rsid w:val="00BE6751"/>
    <w:rsid w:val="00C03B25"/>
    <w:rsid w:val="00C17135"/>
    <w:rsid w:val="00C310BB"/>
    <w:rsid w:val="00C6429D"/>
    <w:rsid w:val="00C7674F"/>
    <w:rsid w:val="00C8708A"/>
    <w:rsid w:val="00CB78C4"/>
    <w:rsid w:val="00CD3A4B"/>
    <w:rsid w:val="00D5452F"/>
    <w:rsid w:val="00D6066F"/>
    <w:rsid w:val="00DA6F29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B6E90"/>
    <w:rsid w:val="00EF5725"/>
    <w:rsid w:val="00F0520C"/>
    <w:rsid w:val="00F2123A"/>
    <w:rsid w:val="00F54506"/>
    <w:rsid w:val="00F66FAD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577E9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41FAFD-9D70-4D55-A1F9-9E0865F59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917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2022-06-06T22:52:00Z</cp:lastPrinted>
  <dcterms:created xsi:type="dcterms:W3CDTF">2022-06-01T00:37:00Z</dcterms:created>
  <dcterms:modified xsi:type="dcterms:W3CDTF">2022-06-06T22:52:00Z</dcterms:modified>
</cp:coreProperties>
</file>